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b w:val="1"/>
        </w:rPr>
      </w:pPr>
      <w:r w:rsidDel="00000000" w:rsidR="00000000" w:rsidRPr="00000000">
        <w:rPr>
          <w:b w:val="1"/>
          <w:rtl w:val="0"/>
        </w:rPr>
        <w:t xml:space="preserve">The Yorkshire Box Bar Privacy Statement</w:t>
      </w:r>
    </w:p>
    <w:p w:rsidR="00000000" w:rsidDel="00000000" w:rsidP="00000000" w:rsidRDefault="00000000" w:rsidRPr="00000000" w14:paraId="00000001">
      <w:pPr>
        <w:spacing w:after="0" w:lineRule="auto"/>
        <w:contextualSpacing w:val="0"/>
        <w:rPr/>
      </w:pPr>
      <w:r w:rsidDel="00000000" w:rsidR="00000000" w:rsidRPr="00000000">
        <w:rPr>
          <w:rtl w:val="0"/>
        </w:rPr>
      </w:r>
    </w:p>
    <w:p w:rsidR="00000000" w:rsidDel="00000000" w:rsidP="00000000" w:rsidRDefault="00000000" w:rsidRPr="00000000" w14:paraId="00000002">
      <w:pPr>
        <w:spacing w:after="0" w:lineRule="auto"/>
        <w:contextualSpacing w:val="0"/>
        <w:rPr/>
      </w:pPr>
      <w:r w:rsidDel="00000000" w:rsidR="00000000" w:rsidRPr="00000000">
        <w:rPr>
          <w:rtl w:val="0"/>
        </w:rPr>
        <w:t xml:space="preserve">Controlled domain - theyorkshireboxbar.com</w:t>
      </w:r>
    </w:p>
    <w:p w:rsidR="00000000" w:rsidDel="00000000" w:rsidP="00000000" w:rsidRDefault="00000000" w:rsidRPr="00000000" w14:paraId="00000003">
      <w:pPr>
        <w:spacing w:after="0" w:lineRule="auto"/>
        <w:contextualSpacing w:val="0"/>
        <w:rPr/>
      </w:pPr>
      <w:r w:rsidDel="00000000" w:rsidR="00000000" w:rsidRPr="00000000">
        <w:rPr>
          <w:rtl w:val="0"/>
        </w:rPr>
      </w:r>
    </w:p>
    <w:p w:rsidR="00000000" w:rsidDel="00000000" w:rsidP="00000000" w:rsidRDefault="00000000" w:rsidRPr="00000000" w14:paraId="00000004">
      <w:pPr>
        <w:spacing w:after="0" w:lineRule="auto"/>
        <w:contextualSpacing w:val="0"/>
        <w:rPr/>
      </w:pPr>
      <w:r w:rsidDel="00000000" w:rsidR="00000000" w:rsidRPr="00000000">
        <w:rPr>
          <w:rtl w:val="0"/>
        </w:rPr>
        <w:t xml:space="preserve">The Yorkshire Box Bar is committed to ensuring that your privacy is protected. We process data that we hold for the purposes outlined below.</w:t>
      </w:r>
    </w:p>
    <w:p w:rsidR="00000000" w:rsidDel="00000000" w:rsidP="00000000" w:rsidRDefault="00000000" w:rsidRPr="00000000" w14:paraId="00000005">
      <w:pPr>
        <w:spacing w:after="0" w:lineRule="auto"/>
        <w:contextualSpacing w:val="0"/>
        <w:rPr/>
      </w:pPr>
      <w:r w:rsidDel="00000000" w:rsidR="00000000" w:rsidRPr="00000000">
        <w:rPr>
          <w:rtl w:val="0"/>
        </w:rPr>
      </w:r>
    </w:p>
    <w:p w:rsidR="00000000" w:rsidDel="00000000" w:rsidP="00000000" w:rsidRDefault="00000000" w:rsidRPr="00000000" w14:paraId="00000006">
      <w:pPr>
        <w:spacing w:after="0" w:lineRule="auto"/>
        <w:contextualSpacing w:val="0"/>
        <w:rPr/>
      </w:pPr>
      <w:r w:rsidDel="00000000" w:rsidR="00000000" w:rsidRPr="00000000">
        <w:rPr>
          <w:rtl w:val="0"/>
        </w:rPr>
        <w:t xml:space="preserve">We collect names, addresses, contact information and preferences from our website in order to fulfil our contractual obligations with you as a customer - we do not pass on any data to third party suppliers. All data is held securely for a period of three years. </w:t>
      </w:r>
    </w:p>
    <w:p w:rsidR="00000000" w:rsidDel="00000000" w:rsidP="00000000" w:rsidRDefault="00000000" w:rsidRPr="00000000" w14:paraId="00000007">
      <w:pPr>
        <w:spacing w:after="0" w:lineRule="auto"/>
        <w:contextualSpacing w:val="0"/>
        <w:rPr/>
      </w:pPr>
      <w:r w:rsidDel="00000000" w:rsidR="00000000" w:rsidRPr="00000000">
        <w:rPr>
          <w:rtl w:val="0"/>
        </w:rPr>
        <w:t xml:space="preserve">We may use this information to contact you regarding your booking post event for the purposes of gaining feedback upto and including the three year cut off.</w:t>
      </w:r>
      <w:r w:rsidDel="00000000" w:rsidR="00000000" w:rsidRPr="00000000">
        <w:rPr>
          <w:rtl w:val="0"/>
        </w:rPr>
      </w:r>
    </w:p>
    <w:p w:rsidR="00000000" w:rsidDel="00000000" w:rsidP="00000000" w:rsidRDefault="00000000" w:rsidRPr="00000000" w14:paraId="00000008">
      <w:pPr>
        <w:spacing w:after="0" w:lineRule="auto"/>
        <w:contextualSpacing w:val="0"/>
        <w:rPr/>
      </w:pP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t xml:space="preserve">You are entitled to review the data we hold on you at any point. You can do this by writing to The Yorkshire Box Bar, Data Processing, {complete address here}. There is no charge for making this request. </w:t>
      </w:r>
    </w:p>
    <w:p w:rsidR="00000000" w:rsidDel="00000000" w:rsidP="00000000" w:rsidRDefault="00000000" w:rsidRPr="00000000" w14:paraId="0000000A">
      <w:pPr>
        <w:spacing w:after="0" w:lineRule="auto"/>
        <w:contextualSpacing w:val="0"/>
        <w:rPr/>
      </w:pPr>
      <w:r w:rsidDel="00000000" w:rsidR="00000000" w:rsidRPr="00000000">
        <w:rPr>
          <w:rtl w:val="0"/>
        </w:rPr>
      </w:r>
    </w:p>
    <w:p w:rsidR="00000000" w:rsidDel="00000000" w:rsidP="00000000" w:rsidRDefault="00000000" w:rsidRPr="00000000" w14:paraId="0000000B">
      <w:pPr>
        <w:spacing w:after="0" w:lineRule="auto"/>
        <w:contextualSpacing w:val="0"/>
        <w:rPr/>
      </w:pPr>
      <w:r w:rsidDel="00000000" w:rsidR="00000000" w:rsidRPr="00000000">
        <w:rPr>
          <w:rtl w:val="0"/>
        </w:rPr>
        <w:t xml:space="preserve">You have the right to be forgotten. At the written request of any persons we hold data on, we can remove your data that is considered to be ‘not contractually relevant’.</w:t>
      </w:r>
    </w:p>
    <w:p w:rsidR="00000000" w:rsidDel="00000000" w:rsidP="00000000" w:rsidRDefault="00000000" w:rsidRPr="00000000" w14:paraId="0000000C">
      <w:pPr>
        <w:spacing w:after="0" w:lineRule="auto"/>
        <w:contextualSpacing w:val="0"/>
        <w:rPr/>
      </w:pPr>
      <w:r w:rsidDel="00000000" w:rsidR="00000000" w:rsidRPr="00000000">
        <w:rPr>
          <w:rtl w:val="0"/>
        </w:rPr>
      </w:r>
    </w:p>
    <w:p w:rsidR="00000000" w:rsidDel="00000000" w:rsidP="00000000" w:rsidRDefault="00000000" w:rsidRPr="00000000" w14:paraId="0000000D">
      <w:pPr>
        <w:spacing w:after="0" w:lineRule="auto"/>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after="0" w:lineRule="auto"/>
        <w:contextualSpacing w:val="0"/>
        <w:rPr/>
      </w:pPr>
      <w:r w:rsidDel="00000000" w:rsidR="00000000" w:rsidRPr="00000000">
        <w:rPr>
          <w:rtl w:val="0"/>
        </w:rPr>
      </w:r>
    </w:p>
    <w:p w:rsidR="00000000" w:rsidDel="00000000" w:rsidP="00000000" w:rsidRDefault="00000000" w:rsidRPr="00000000" w14:paraId="0000000F">
      <w:pPr>
        <w:spacing w:after="0" w:lineRule="auto"/>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